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66" w:rsidRDefault="00866266" w:rsidP="00E90970">
      <w:pPr>
        <w:pStyle w:val="Heading1"/>
        <w:spacing w:before="0" w:after="0"/>
        <w:jc w:val="center"/>
        <w:rPr>
          <w:rFonts w:eastAsiaTheme="minorHAnsi"/>
          <w:sz w:val="32"/>
          <w:szCs w:val="32"/>
        </w:rPr>
      </w:pPr>
    </w:p>
    <w:p w:rsidR="00C13C96" w:rsidRPr="00E90970" w:rsidRDefault="003F683F" w:rsidP="00E90970">
      <w:pPr>
        <w:pStyle w:val="Heading1"/>
        <w:spacing w:before="0" w:after="0"/>
        <w:jc w:val="center"/>
        <w:rPr>
          <w:sz w:val="32"/>
          <w:szCs w:val="32"/>
        </w:rPr>
      </w:pPr>
      <w:bookmarkStart w:id="0" w:name="_GoBack"/>
      <w:bookmarkEnd w:id="0"/>
      <w:r w:rsidRPr="00E90970">
        <w:rPr>
          <w:rFonts w:eastAsiaTheme="minorHAnsi"/>
          <w:sz w:val="32"/>
          <w:szCs w:val="32"/>
        </w:rPr>
        <w:t>Paint Pot Pallet Painting Set ES0129</w:t>
      </w:r>
    </w:p>
    <w:p w:rsidR="00C344CA" w:rsidRPr="00E90970" w:rsidRDefault="00C344CA" w:rsidP="00E90970">
      <w:pPr>
        <w:pStyle w:val="Heading1"/>
        <w:spacing w:before="0" w:after="0"/>
        <w:jc w:val="center"/>
        <w:rPr>
          <w:sz w:val="32"/>
          <w:szCs w:val="32"/>
        </w:rPr>
      </w:pPr>
      <w:r w:rsidRPr="00E90970">
        <w:rPr>
          <w:sz w:val="32"/>
          <w:szCs w:val="32"/>
        </w:rPr>
        <w:t>Product Instructions</w:t>
      </w:r>
    </w:p>
    <w:p w:rsidR="001A7930" w:rsidRPr="00E90970" w:rsidRDefault="001A7930" w:rsidP="00CF3022">
      <w:pPr>
        <w:spacing w:after="0"/>
        <w:rPr>
          <w:b/>
          <w:sz w:val="28"/>
          <w:szCs w:val="28"/>
        </w:rPr>
      </w:pPr>
      <w:bookmarkStart w:id="1" w:name="_Toc243448109"/>
      <w:bookmarkStart w:id="2" w:name="_Toc378689204"/>
    </w:p>
    <w:p w:rsidR="007A29C1" w:rsidRPr="00E90970" w:rsidRDefault="007A29C1" w:rsidP="00E90970">
      <w:pPr>
        <w:pStyle w:val="Heading1"/>
        <w:spacing w:before="0" w:after="0"/>
        <w:rPr>
          <w:sz w:val="32"/>
          <w:szCs w:val="32"/>
        </w:rPr>
      </w:pPr>
      <w:r w:rsidRPr="00E90970">
        <w:rPr>
          <w:sz w:val="32"/>
          <w:szCs w:val="32"/>
        </w:rPr>
        <w:t>General description</w:t>
      </w:r>
      <w:bookmarkEnd w:id="1"/>
      <w:bookmarkEnd w:id="2"/>
    </w:p>
    <w:p w:rsidR="00AD125F" w:rsidRPr="00E90970" w:rsidRDefault="005132DF" w:rsidP="003543A0">
      <w:pPr>
        <w:spacing w:after="0"/>
        <w:rPr>
          <w:bCs/>
          <w:color w:val="333333"/>
          <w:sz w:val="28"/>
          <w:szCs w:val="28"/>
          <w:shd w:val="clear" w:color="auto" w:fill="FFFFFF"/>
        </w:rPr>
      </w:pPr>
      <w:r w:rsidRPr="00E90970">
        <w:rPr>
          <w:bCs/>
          <w:color w:val="333333"/>
          <w:sz w:val="28"/>
          <w:szCs w:val="28"/>
          <w:shd w:val="clear" w:color="auto" w:fill="FFFFFF"/>
        </w:rPr>
        <w:t>This comprehensive paint set includes 5 watercolour paints with braille on each, a pallet, pots, re-usable braille label tiles, paint brushes, a set of tactile and braille colouring pages. The added details of braille on the paint tubes and the re-usable braille label tiles encourages independent learning.</w:t>
      </w:r>
      <w:r w:rsidRPr="00E90970">
        <w:rPr>
          <w:bCs/>
          <w:color w:val="333333"/>
          <w:sz w:val="28"/>
          <w:szCs w:val="28"/>
          <w:shd w:val="clear" w:color="auto" w:fill="FFFFFF"/>
        </w:rPr>
        <w:br/>
      </w:r>
      <w:r w:rsidRPr="00E90970">
        <w:rPr>
          <w:bCs/>
          <w:color w:val="333333"/>
          <w:sz w:val="28"/>
          <w:szCs w:val="28"/>
          <w:shd w:val="clear" w:color="auto" w:fill="FFFFFF"/>
        </w:rPr>
        <w:br/>
        <w:t>The Paint Pot Palette includes a set of custom-made, whimsical drawings by artist Debi Harrison. The pictures are printed and embossed on heavy paper, and each picture is titled in print and braille. The embossed lines make it easy to trace the subjects with the fingers and then follow with a crayon or paint brush; making it easier for beginning artists to learn to colour and paint.</w:t>
      </w:r>
      <w:r w:rsidRPr="00E90970">
        <w:rPr>
          <w:bCs/>
          <w:color w:val="333333"/>
          <w:sz w:val="28"/>
          <w:szCs w:val="28"/>
          <w:shd w:val="clear" w:color="auto" w:fill="FFFFFF"/>
        </w:rPr>
        <w:br/>
      </w:r>
      <w:r w:rsidRPr="00E90970">
        <w:rPr>
          <w:bCs/>
          <w:color w:val="333333"/>
          <w:sz w:val="28"/>
          <w:szCs w:val="28"/>
          <w:shd w:val="clear" w:color="auto" w:fill="FFFFFF"/>
        </w:rPr>
        <w:br/>
        <w:t>The set is designed to encourage visual and tactile exploration, social engagement, individual expression, and to teach shape recognition, encourage braille practice and to develop fine motor skills.</w:t>
      </w:r>
    </w:p>
    <w:p w:rsidR="005132DF" w:rsidRPr="00E90970" w:rsidRDefault="005132DF" w:rsidP="003543A0">
      <w:pPr>
        <w:spacing w:after="0"/>
        <w:rPr>
          <w:sz w:val="28"/>
          <w:szCs w:val="28"/>
        </w:rPr>
      </w:pPr>
    </w:p>
    <w:p w:rsidR="003543A0" w:rsidRPr="00E90970" w:rsidRDefault="005132DF" w:rsidP="00E90970">
      <w:pPr>
        <w:pStyle w:val="Heading1"/>
        <w:spacing w:before="0" w:after="0"/>
        <w:rPr>
          <w:sz w:val="32"/>
          <w:szCs w:val="32"/>
        </w:rPr>
      </w:pPr>
      <w:r w:rsidRPr="00E90970">
        <w:rPr>
          <w:sz w:val="32"/>
          <w:szCs w:val="32"/>
        </w:rPr>
        <w:t xml:space="preserve">Items supplied </w:t>
      </w:r>
    </w:p>
    <w:p w:rsidR="005132DF" w:rsidRPr="00E90970" w:rsidRDefault="005132DF" w:rsidP="005132DF">
      <w:pPr>
        <w:numPr>
          <w:ilvl w:val="0"/>
          <w:numId w:val="48"/>
        </w:numPr>
        <w:spacing w:after="0" w:line="240" w:lineRule="auto"/>
        <w:rPr>
          <w:sz w:val="28"/>
          <w:szCs w:val="28"/>
        </w:rPr>
      </w:pPr>
      <w:r w:rsidRPr="00E90970">
        <w:rPr>
          <w:sz w:val="28"/>
          <w:szCs w:val="28"/>
        </w:rPr>
        <w:t>1 x Palette</w:t>
      </w:r>
    </w:p>
    <w:p w:rsidR="005132DF" w:rsidRPr="00E90970" w:rsidRDefault="005132DF" w:rsidP="005132DF">
      <w:pPr>
        <w:numPr>
          <w:ilvl w:val="0"/>
          <w:numId w:val="48"/>
        </w:numPr>
        <w:spacing w:after="0" w:line="240" w:lineRule="auto"/>
        <w:rPr>
          <w:sz w:val="28"/>
          <w:szCs w:val="28"/>
        </w:rPr>
      </w:pPr>
      <w:r w:rsidRPr="00E90970">
        <w:rPr>
          <w:sz w:val="28"/>
          <w:szCs w:val="28"/>
        </w:rPr>
        <w:t>4 x Paint pots</w:t>
      </w:r>
    </w:p>
    <w:p w:rsidR="005132DF" w:rsidRPr="00E90970" w:rsidRDefault="005132DF" w:rsidP="005132DF">
      <w:pPr>
        <w:numPr>
          <w:ilvl w:val="0"/>
          <w:numId w:val="48"/>
        </w:numPr>
        <w:spacing w:after="0" w:line="240" w:lineRule="auto"/>
        <w:rPr>
          <w:sz w:val="28"/>
          <w:szCs w:val="28"/>
        </w:rPr>
      </w:pPr>
      <w:r w:rsidRPr="00E90970">
        <w:rPr>
          <w:sz w:val="28"/>
          <w:szCs w:val="28"/>
        </w:rPr>
        <w:t>4 x Brushes (two round and two flat)</w:t>
      </w:r>
    </w:p>
    <w:p w:rsidR="005132DF" w:rsidRPr="00E90970" w:rsidRDefault="005132DF" w:rsidP="005132DF">
      <w:pPr>
        <w:numPr>
          <w:ilvl w:val="0"/>
          <w:numId w:val="48"/>
        </w:numPr>
        <w:spacing w:after="0" w:line="240" w:lineRule="auto"/>
        <w:rPr>
          <w:sz w:val="28"/>
          <w:szCs w:val="28"/>
        </w:rPr>
      </w:pPr>
      <w:r w:rsidRPr="00E90970">
        <w:rPr>
          <w:sz w:val="28"/>
          <w:szCs w:val="28"/>
        </w:rPr>
        <w:t>1 x Water cup</w:t>
      </w:r>
    </w:p>
    <w:p w:rsidR="005132DF" w:rsidRPr="00E90970" w:rsidRDefault="005132DF" w:rsidP="005132DF">
      <w:pPr>
        <w:numPr>
          <w:ilvl w:val="0"/>
          <w:numId w:val="48"/>
        </w:numPr>
        <w:spacing w:after="0" w:line="240" w:lineRule="auto"/>
        <w:rPr>
          <w:sz w:val="28"/>
          <w:szCs w:val="28"/>
        </w:rPr>
      </w:pPr>
      <w:r w:rsidRPr="00E90970">
        <w:rPr>
          <w:sz w:val="28"/>
          <w:szCs w:val="28"/>
        </w:rPr>
        <w:t>9 x Braille tiles (one is blank)</w:t>
      </w:r>
    </w:p>
    <w:p w:rsidR="005132DF" w:rsidRPr="00E90970" w:rsidRDefault="005132DF" w:rsidP="005132DF">
      <w:pPr>
        <w:numPr>
          <w:ilvl w:val="0"/>
          <w:numId w:val="48"/>
        </w:numPr>
        <w:spacing w:after="0" w:line="240" w:lineRule="auto"/>
        <w:rPr>
          <w:sz w:val="28"/>
          <w:szCs w:val="28"/>
        </w:rPr>
      </w:pPr>
      <w:r w:rsidRPr="00E90970">
        <w:rPr>
          <w:sz w:val="28"/>
          <w:szCs w:val="28"/>
        </w:rPr>
        <w:t>5 x Tubes of water colour paint (red, blue, yellow, black, and white)</w:t>
      </w:r>
    </w:p>
    <w:p w:rsidR="005132DF" w:rsidRPr="00E90970" w:rsidRDefault="005132DF" w:rsidP="005132DF">
      <w:pPr>
        <w:numPr>
          <w:ilvl w:val="0"/>
          <w:numId w:val="48"/>
        </w:numPr>
        <w:spacing w:after="0" w:line="240" w:lineRule="auto"/>
        <w:rPr>
          <w:sz w:val="28"/>
          <w:szCs w:val="28"/>
        </w:rPr>
      </w:pPr>
      <w:r w:rsidRPr="00E90970">
        <w:rPr>
          <w:sz w:val="28"/>
          <w:szCs w:val="28"/>
        </w:rPr>
        <w:t xml:space="preserve">1 x </w:t>
      </w:r>
      <w:r w:rsidR="008A082B">
        <w:rPr>
          <w:sz w:val="28"/>
          <w:szCs w:val="28"/>
        </w:rPr>
        <w:t xml:space="preserve">Set of colouring pages </w:t>
      </w:r>
    </w:p>
    <w:p w:rsidR="005132DF" w:rsidRPr="00E90970" w:rsidRDefault="005132DF" w:rsidP="005132DF">
      <w:pPr>
        <w:numPr>
          <w:ilvl w:val="0"/>
          <w:numId w:val="48"/>
        </w:numPr>
        <w:spacing w:after="0" w:line="240" w:lineRule="auto"/>
        <w:rPr>
          <w:b/>
          <w:sz w:val="28"/>
          <w:szCs w:val="28"/>
        </w:rPr>
      </w:pPr>
      <w:r w:rsidRPr="00E90970">
        <w:rPr>
          <w:sz w:val="28"/>
          <w:szCs w:val="28"/>
        </w:rPr>
        <w:t>1 x Stir stick</w:t>
      </w:r>
    </w:p>
    <w:p w:rsidR="00953FC4" w:rsidRPr="00E90970" w:rsidRDefault="00953FC4" w:rsidP="00953FC4">
      <w:pPr>
        <w:spacing w:after="0" w:line="240" w:lineRule="auto"/>
        <w:rPr>
          <w:sz w:val="28"/>
          <w:szCs w:val="28"/>
        </w:rPr>
      </w:pPr>
    </w:p>
    <w:p w:rsidR="00216371" w:rsidRPr="00E90970" w:rsidRDefault="00216371" w:rsidP="00E90970">
      <w:pPr>
        <w:pStyle w:val="Heading1"/>
        <w:spacing w:before="0" w:after="0"/>
        <w:rPr>
          <w:sz w:val="32"/>
          <w:szCs w:val="32"/>
        </w:rPr>
      </w:pPr>
      <w:bookmarkStart w:id="3" w:name="_Toc293495628"/>
      <w:bookmarkStart w:id="4" w:name="_Toc378689215"/>
      <w:r w:rsidRPr="00E90970">
        <w:rPr>
          <w:sz w:val="32"/>
          <w:szCs w:val="32"/>
        </w:rPr>
        <w:lastRenderedPageBreak/>
        <w:t>Using the product</w:t>
      </w:r>
      <w:bookmarkEnd w:id="3"/>
      <w:bookmarkEnd w:id="4"/>
    </w:p>
    <w:p w:rsidR="00216371" w:rsidRPr="00E90970" w:rsidRDefault="00216371" w:rsidP="00E90970">
      <w:pPr>
        <w:pStyle w:val="Heading1"/>
        <w:spacing w:before="0" w:after="0"/>
        <w:rPr>
          <w:sz w:val="32"/>
          <w:szCs w:val="32"/>
        </w:rPr>
      </w:pPr>
      <w:r w:rsidRPr="00E90970">
        <w:rPr>
          <w:sz w:val="32"/>
          <w:szCs w:val="32"/>
        </w:rPr>
        <w:t>Painting</w:t>
      </w:r>
    </w:p>
    <w:p w:rsidR="00216371" w:rsidRPr="00E90970" w:rsidRDefault="00216371" w:rsidP="00216371">
      <w:pPr>
        <w:spacing w:after="0"/>
        <w:rPr>
          <w:sz w:val="28"/>
          <w:szCs w:val="28"/>
        </w:rPr>
      </w:pPr>
      <w:r w:rsidRPr="00E90970">
        <w:rPr>
          <w:sz w:val="28"/>
          <w:szCs w:val="28"/>
        </w:rPr>
        <w:t>Add a small amount of paint to a jar by squeezing gently on the tube. Dip the paint brush in water and shake a few drops of water in the jar; stir with the stir stick.</w:t>
      </w:r>
    </w:p>
    <w:p w:rsidR="00216371" w:rsidRPr="00E90970" w:rsidRDefault="00216371" w:rsidP="00216371">
      <w:pPr>
        <w:spacing w:after="0"/>
        <w:rPr>
          <w:sz w:val="28"/>
          <w:szCs w:val="28"/>
        </w:rPr>
      </w:pPr>
    </w:p>
    <w:p w:rsidR="00216371" w:rsidRPr="00E90970" w:rsidRDefault="00216371" w:rsidP="00216371">
      <w:pPr>
        <w:spacing w:after="0"/>
        <w:rPr>
          <w:sz w:val="28"/>
          <w:szCs w:val="28"/>
        </w:rPr>
      </w:pPr>
      <w:r w:rsidRPr="00E90970">
        <w:rPr>
          <w:sz w:val="28"/>
          <w:szCs w:val="28"/>
        </w:rPr>
        <w:t>Add more water as needed to get the consistency of paint that you want. If you stir with your paint brush, you will fill up the brush with more paint than you need and paint will be wasted.</w:t>
      </w:r>
    </w:p>
    <w:p w:rsidR="00216371" w:rsidRPr="00E90970" w:rsidRDefault="00216371" w:rsidP="00216371">
      <w:pPr>
        <w:spacing w:after="0"/>
        <w:rPr>
          <w:sz w:val="28"/>
          <w:szCs w:val="28"/>
        </w:rPr>
      </w:pPr>
    </w:p>
    <w:p w:rsidR="00216371" w:rsidRPr="00E90970" w:rsidRDefault="00216371" w:rsidP="00E90970">
      <w:pPr>
        <w:pStyle w:val="Heading1"/>
        <w:spacing w:before="0" w:after="0"/>
        <w:rPr>
          <w:sz w:val="32"/>
          <w:szCs w:val="32"/>
        </w:rPr>
      </w:pPr>
      <w:r w:rsidRPr="00E90970">
        <w:rPr>
          <w:sz w:val="32"/>
          <w:szCs w:val="32"/>
        </w:rPr>
        <w:t>Mixing Colours</w:t>
      </w:r>
    </w:p>
    <w:p w:rsidR="00216371" w:rsidRPr="00E90970" w:rsidRDefault="00216371" w:rsidP="00216371">
      <w:pPr>
        <w:spacing w:after="0"/>
        <w:rPr>
          <w:sz w:val="28"/>
          <w:szCs w:val="28"/>
        </w:rPr>
      </w:pPr>
      <w:r w:rsidRPr="00E90970">
        <w:rPr>
          <w:sz w:val="28"/>
          <w:szCs w:val="28"/>
        </w:rPr>
        <w:t xml:space="preserve">The set includes red, blue, yellow, black, and white water colour paints. Mix the following colours together to make new colours: </w:t>
      </w:r>
    </w:p>
    <w:p w:rsidR="00216371" w:rsidRPr="00E90970" w:rsidRDefault="00216371" w:rsidP="00216371">
      <w:pPr>
        <w:spacing w:after="0"/>
        <w:rPr>
          <w:sz w:val="28"/>
          <w:szCs w:val="28"/>
        </w:rPr>
      </w:pPr>
      <w:r w:rsidRPr="00E90970">
        <w:rPr>
          <w:sz w:val="28"/>
          <w:szCs w:val="28"/>
        </w:rPr>
        <w:t xml:space="preserve">Red and </w:t>
      </w:r>
      <w:r w:rsidR="008A082B" w:rsidRPr="00E90970">
        <w:rPr>
          <w:sz w:val="28"/>
          <w:szCs w:val="28"/>
        </w:rPr>
        <w:t>yellow</w:t>
      </w:r>
      <w:r w:rsidRPr="00E90970">
        <w:rPr>
          <w:sz w:val="28"/>
          <w:szCs w:val="28"/>
        </w:rPr>
        <w:t xml:space="preserve"> makes </w:t>
      </w:r>
      <w:r w:rsidR="008A082B">
        <w:rPr>
          <w:sz w:val="28"/>
          <w:szCs w:val="28"/>
        </w:rPr>
        <w:t>o</w:t>
      </w:r>
      <w:r w:rsidRPr="00E90970">
        <w:rPr>
          <w:sz w:val="28"/>
          <w:szCs w:val="28"/>
        </w:rPr>
        <w:t>range</w:t>
      </w:r>
    </w:p>
    <w:p w:rsidR="00216371" w:rsidRPr="00E90970" w:rsidRDefault="00216371" w:rsidP="00216371">
      <w:pPr>
        <w:spacing w:after="0"/>
        <w:rPr>
          <w:sz w:val="28"/>
          <w:szCs w:val="28"/>
        </w:rPr>
      </w:pPr>
      <w:r w:rsidRPr="00E90970">
        <w:rPr>
          <w:sz w:val="28"/>
          <w:szCs w:val="28"/>
        </w:rPr>
        <w:t xml:space="preserve">Yellow and </w:t>
      </w:r>
      <w:r w:rsidR="008A082B" w:rsidRPr="00E90970">
        <w:rPr>
          <w:sz w:val="28"/>
          <w:szCs w:val="28"/>
        </w:rPr>
        <w:t>blue</w:t>
      </w:r>
      <w:r w:rsidRPr="00E90970">
        <w:rPr>
          <w:sz w:val="28"/>
          <w:szCs w:val="28"/>
        </w:rPr>
        <w:t xml:space="preserve"> makes </w:t>
      </w:r>
      <w:r w:rsidR="008A082B">
        <w:rPr>
          <w:sz w:val="28"/>
          <w:szCs w:val="28"/>
        </w:rPr>
        <w:t>g</w:t>
      </w:r>
      <w:r w:rsidRPr="00E90970">
        <w:rPr>
          <w:sz w:val="28"/>
          <w:szCs w:val="28"/>
        </w:rPr>
        <w:t>reen</w:t>
      </w:r>
    </w:p>
    <w:p w:rsidR="00216371" w:rsidRPr="00E90970" w:rsidRDefault="00216371" w:rsidP="00216371">
      <w:pPr>
        <w:spacing w:after="0"/>
        <w:rPr>
          <w:sz w:val="28"/>
          <w:szCs w:val="28"/>
        </w:rPr>
      </w:pPr>
      <w:r w:rsidRPr="00E90970">
        <w:rPr>
          <w:sz w:val="28"/>
          <w:szCs w:val="28"/>
        </w:rPr>
        <w:t xml:space="preserve">Blue and Red makes </w:t>
      </w:r>
      <w:r w:rsidR="008A082B">
        <w:rPr>
          <w:sz w:val="28"/>
          <w:szCs w:val="28"/>
        </w:rPr>
        <w:t>v</w:t>
      </w:r>
      <w:r w:rsidRPr="00E90970">
        <w:rPr>
          <w:sz w:val="28"/>
          <w:szCs w:val="28"/>
        </w:rPr>
        <w:t>iolet</w:t>
      </w:r>
    </w:p>
    <w:p w:rsidR="00216371" w:rsidRPr="00E90970" w:rsidRDefault="00216371" w:rsidP="00216371">
      <w:pPr>
        <w:spacing w:after="0"/>
        <w:rPr>
          <w:sz w:val="28"/>
          <w:szCs w:val="28"/>
        </w:rPr>
      </w:pPr>
      <w:r w:rsidRPr="00E90970">
        <w:rPr>
          <w:sz w:val="28"/>
          <w:szCs w:val="28"/>
        </w:rPr>
        <w:t xml:space="preserve">Orange and </w:t>
      </w:r>
      <w:r w:rsidR="008A082B" w:rsidRPr="00E90970">
        <w:rPr>
          <w:sz w:val="28"/>
          <w:szCs w:val="28"/>
        </w:rPr>
        <w:t>blue</w:t>
      </w:r>
      <w:r w:rsidRPr="00E90970">
        <w:rPr>
          <w:sz w:val="28"/>
          <w:szCs w:val="28"/>
        </w:rPr>
        <w:t xml:space="preserve"> makes </w:t>
      </w:r>
      <w:r w:rsidR="008A082B">
        <w:rPr>
          <w:sz w:val="28"/>
          <w:szCs w:val="28"/>
        </w:rPr>
        <w:t>b</w:t>
      </w:r>
      <w:r w:rsidRPr="00E90970">
        <w:rPr>
          <w:sz w:val="28"/>
          <w:szCs w:val="28"/>
        </w:rPr>
        <w:t>rown</w:t>
      </w:r>
    </w:p>
    <w:p w:rsidR="00216371" w:rsidRPr="00E90970" w:rsidRDefault="00216371" w:rsidP="00216371">
      <w:pPr>
        <w:spacing w:after="0"/>
        <w:rPr>
          <w:sz w:val="28"/>
          <w:szCs w:val="28"/>
        </w:rPr>
      </w:pPr>
    </w:p>
    <w:p w:rsidR="00216371" w:rsidRPr="00E90970" w:rsidRDefault="00216371" w:rsidP="00E90970">
      <w:pPr>
        <w:pStyle w:val="Heading1"/>
        <w:spacing w:before="0" w:after="0"/>
        <w:rPr>
          <w:sz w:val="32"/>
          <w:szCs w:val="32"/>
        </w:rPr>
      </w:pPr>
      <w:r w:rsidRPr="00E90970">
        <w:rPr>
          <w:sz w:val="32"/>
          <w:szCs w:val="32"/>
        </w:rPr>
        <w:t>Maintenance</w:t>
      </w:r>
    </w:p>
    <w:p w:rsidR="00216371" w:rsidRPr="00E90970" w:rsidRDefault="00216371" w:rsidP="00216371">
      <w:pPr>
        <w:spacing w:after="0"/>
        <w:rPr>
          <w:sz w:val="28"/>
          <w:szCs w:val="28"/>
        </w:rPr>
      </w:pPr>
      <w:r w:rsidRPr="00E90970">
        <w:rPr>
          <w:sz w:val="28"/>
          <w:szCs w:val="28"/>
        </w:rPr>
        <w:t>Wash with warm soapy water after use and ensure that caps on paints are put on securely after use.</w:t>
      </w:r>
    </w:p>
    <w:p w:rsidR="00953FC4" w:rsidRPr="00E90970" w:rsidRDefault="00953FC4" w:rsidP="00953FC4">
      <w:pPr>
        <w:spacing w:after="0" w:line="240" w:lineRule="auto"/>
        <w:rPr>
          <w:b/>
          <w:sz w:val="28"/>
          <w:szCs w:val="28"/>
        </w:rPr>
      </w:pPr>
    </w:p>
    <w:sectPr w:rsidR="00953FC4" w:rsidRPr="00E9097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A75" w:rsidRDefault="00E66A75" w:rsidP="002D5605">
      <w:pPr>
        <w:spacing w:after="0" w:line="240" w:lineRule="auto"/>
      </w:pPr>
      <w:r>
        <w:separator/>
      </w:r>
    </w:p>
  </w:endnote>
  <w:endnote w:type="continuationSeparator" w:id="0">
    <w:p w:rsidR="00E66A75" w:rsidRDefault="00E66A75"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A75" w:rsidRDefault="00E66A75" w:rsidP="002D5605">
      <w:pPr>
        <w:spacing w:after="0" w:line="240" w:lineRule="auto"/>
      </w:pPr>
      <w:r>
        <w:separator/>
      </w:r>
    </w:p>
  </w:footnote>
  <w:footnote w:type="continuationSeparator" w:id="0">
    <w:p w:rsidR="00E66A75" w:rsidRDefault="00E66A75"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EF500AF"/>
    <w:multiLevelType w:val="hybridMultilevel"/>
    <w:tmpl w:val="CEAA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9">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4">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7">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43878"/>
    <w:multiLevelType w:val="hybridMultilevel"/>
    <w:tmpl w:val="25B4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2736E9"/>
    <w:multiLevelType w:val="hybridMultilevel"/>
    <w:tmpl w:val="8CB8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5B1ABE"/>
    <w:multiLevelType w:val="hybridMultilevel"/>
    <w:tmpl w:val="22E4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0"/>
  </w:num>
  <w:num w:numId="4">
    <w:abstractNumId w:val="37"/>
  </w:num>
  <w:num w:numId="5">
    <w:abstractNumId w:val="43"/>
  </w:num>
  <w:num w:numId="6">
    <w:abstractNumId w:val="39"/>
  </w:num>
  <w:num w:numId="7">
    <w:abstractNumId w:val="3"/>
  </w:num>
  <w:num w:numId="8">
    <w:abstractNumId w:val="44"/>
  </w:num>
  <w:num w:numId="9">
    <w:abstractNumId w:val="25"/>
  </w:num>
  <w:num w:numId="10">
    <w:abstractNumId w:val="24"/>
  </w:num>
  <w:num w:numId="11">
    <w:abstractNumId w:val="10"/>
  </w:num>
  <w:num w:numId="12">
    <w:abstractNumId w:val="1"/>
  </w:num>
  <w:num w:numId="13">
    <w:abstractNumId w:val="2"/>
  </w:num>
  <w:num w:numId="14">
    <w:abstractNumId w:val="28"/>
  </w:num>
  <w:num w:numId="15">
    <w:abstractNumId w:val="4"/>
  </w:num>
  <w:num w:numId="16">
    <w:abstractNumId w:val="32"/>
  </w:num>
  <w:num w:numId="17">
    <w:abstractNumId w:val="12"/>
  </w:num>
  <w:num w:numId="18">
    <w:abstractNumId w:val="18"/>
  </w:num>
  <w:num w:numId="19">
    <w:abstractNumId w:val="13"/>
  </w:num>
  <w:num w:numId="20">
    <w:abstractNumId w:val="35"/>
  </w:num>
  <w:num w:numId="21">
    <w:abstractNumId w:val="29"/>
  </w:num>
  <w:num w:numId="22">
    <w:abstractNumId w:val="21"/>
  </w:num>
  <w:num w:numId="23">
    <w:abstractNumId w:val="15"/>
  </w:num>
  <w:num w:numId="24">
    <w:abstractNumId w:val="30"/>
  </w:num>
  <w:num w:numId="25">
    <w:abstractNumId w:val="38"/>
  </w:num>
  <w:num w:numId="26">
    <w:abstractNumId w:val="36"/>
  </w:num>
  <w:num w:numId="27">
    <w:abstractNumId w:val="33"/>
  </w:num>
  <w:num w:numId="28">
    <w:abstractNumId w:val="17"/>
  </w:num>
  <w:num w:numId="29">
    <w:abstractNumId w:val="5"/>
  </w:num>
  <w:num w:numId="30">
    <w:abstractNumId w:val="23"/>
  </w:num>
  <w:num w:numId="31">
    <w:abstractNumId w:val="27"/>
  </w:num>
  <w:num w:numId="32">
    <w:abstractNumId w:val="34"/>
  </w:num>
  <w:num w:numId="33">
    <w:abstractNumId w:val="9"/>
  </w:num>
  <w:num w:numId="34">
    <w:abstractNumId w:val="42"/>
  </w:num>
  <w:num w:numId="35">
    <w:abstractNumId w:val="14"/>
  </w:num>
  <w:num w:numId="36">
    <w:abstractNumId w:val="20"/>
  </w:num>
  <w:num w:numId="37">
    <w:abstractNumId w:val="46"/>
  </w:num>
  <w:num w:numId="38">
    <w:abstractNumId w:val="22"/>
  </w:num>
  <w:num w:numId="39">
    <w:abstractNumId w:val="48"/>
  </w:num>
  <w:num w:numId="40">
    <w:abstractNumId w:val="47"/>
  </w:num>
  <w:num w:numId="41">
    <w:abstractNumId w:val="11"/>
  </w:num>
  <w:num w:numId="42">
    <w:abstractNumId w:val="8"/>
  </w:num>
  <w:num w:numId="43">
    <w:abstractNumId w:val="16"/>
  </w:num>
  <w:num w:numId="44">
    <w:abstractNumId w:val="7"/>
  </w:num>
  <w:num w:numId="45">
    <w:abstractNumId w:val="31"/>
  </w:num>
  <w:num w:numId="46">
    <w:abstractNumId w:val="40"/>
  </w:num>
  <w:num w:numId="47">
    <w:abstractNumId w:val="19"/>
  </w:num>
  <w:num w:numId="48">
    <w:abstractNumId w:val="4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0B1A"/>
    <w:rsid w:val="00024C5B"/>
    <w:rsid w:val="000344AE"/>
    <w:rsid w:val="00036C83"/>
    <w:rsid w:val="00052F3A"/>
    <w:rsid w:val="000533DE"/>
    <w:rsid w:val="00077C92"/>
    <w:rsid w:val="000B0E13"/>
    <w:rsid w:val="000D2954"/>
    <w:rsid w:val="000E6441"/>
    <w:rsid w:val="000E647C"/>
    <w:rsid w:val="000F2006"/>
    <w:rsid w:val="0010439D"/>
    <w:rsid w:val="0011137C"/>
    <w:rsid w:val="00127E9C"/>
    <w:rsid w:val="001407EC"/>
    <w:rsid w:val="001409CC"/>
    <w:rsid w:val="00151B3D"/>
    <w:rsid w:val="00154516"/>
    <w:rsid w:val="00156B7C"/>
    <w:rsid w:val="00164C16"/>
    <w:rsid w:val="001652CA"/>
    <w:rsid w:val="00190DE8"/>
    <w:rsid w:val="001A44DC"/>
    <w:rsid w:val="001A7027"/>
    <w:rsid w:val="001A7930"/>
    <w:rsid w:val="001F1DC8"/>
    <w:rsid w:val="001F4991"/>
    <w:rsid w:val="002122CC"/>
    <w:rsid w:val="0021232C"/>
    <w:rsid w:val="00216371"/>
    <w:rsid w:val="002549E3"/>
    <w:rsid w:val="00263703"/>
    <w:rsid w:val="0027261A"/>
    <w:rsid w:val="002851BA"/>
    <w:rsid w:val="002A44D5"/>
    <w:rsid w:val="002A7273"/>
    <w:rsid w:val="002C3F7C"/>
    <w:rsid w:val="002D2BED"/>
    <w:rsid w:val="002D5605"/>
    <w:rsid w:val="002E19EF"/>
    <w:rsid w:val="003066C0"/>
    <w:rsid w:val="00352E6A"/>
    <w:rsid w:val="003543A0"/>
    <w:rsid w:val="003730D6"/>
    <w:rsid w:val="003B5D54"/>
    <w:rsid w:val="003C5044"/>
    <w:rsid w:val="003D0574"/>
    <w:rsid w:val="003F2192"/>
    <w:rsid w:val="003F683F"/>
    <w:rsid w:val="00420DC9"/>
    <w:rsid w:val="00442958"/>
    <w:rsid w:val="00444293"/>
    <w:rsid w:val="00461B32"/>
    <w:rsid w:val="00465138"/>
    <w:rsid w:val="00465907"/>
    <w:rsid w:val="00470569"/>
    <w:rsid w:val="00482791"/>
    <w:rsid w:val="004B0DBE"/>
    <w:rsid w:val="004D320C"/>
    <w:rsid w:val="005132DF"/>
    <w:rsid w:val="005351A9"/>
    <w:rsid w:val="00551457"/>
    <w:rsid w:val="00551A70"/>
    <w:rsid w:val="005760EA"/>
    <w:rsid w:val="0058435F"/>
    <w:rsid w:val="00594BA3"/>
    <w:rsid w:val="005B10B1"/>
    <w:rsid w:val="005E3BB7"/>
    <w:rsid w:val="005E5A8C"/>
    <w:rsid w:val="005E5AB4"/>
    <w:rsid w:val="005F78F5"/>
    <w:rsid w:val="0060470D"/>
    <w:rsid w:val="006101A6"/>
    <w:rsid w:val="00624A25"/>
    <w:rsid w:val="00625A35"/>
    <w:rsid w:val="00660E04"/>
    <w:rsid w:val="00662DE7"/>
    <w:rsid w:val="00690DD1"/>
    <w:rsid w:val="006C2B2F"/>
    <w:rsid w:val="006C3905"/>
    <w:rsid w:val="006C5514"/>
    <w:rsid w:val="006D5A61"/>
    <w:rsid w:val="006E5B31"/>
    <w:rsid w:val="006F2160"/>
    <w:rsid w:val="007062EC"/>
    <w:rsid w:val="00732389"/>
    <w:rsid w:val="00745D7E"/>
    <w:rsid w:val="00754727"/>
    <w:rsid w:val="007567A1"/>
    <w:rsid w:val="00760CA8"/>
    <w:rsid w:val="0077698F"/>
    <w:rsid w:val="00783149"/>
    <w:rsid w:val="0078556B"/>
    <w:rsid w:val="007A29C1"/>
    <w:rsid w:val="007F2A17"/>
    <w:rsid w:val="00802A2F"/>
    <w:rsid w:val="00820898"/>
    <w:rsid w:val="008249EE"/>
    <w:rsid w:val="0082604B"/>
    <w:rsid w:val="00826E5C"/>
    <w:rsid w:val="00832BE6"/>
    <w:rsid w:val="00840AC7"/>
    <w:rsid w:val="00854C90"/>
    <w:rsid w:val="00866266"/>
    <w:rsid w:val="00870D7A"/>
    <w:rsid w:val="00871573"/>
    <w:rsid w:val="00874F42"/>
    <w:rsid w:val="00875504"/>
    <w:rsid w:val="008773D0"/>
    <w:rsid w:val="008860A0"/>
    <w:rsid w:val="008A082B"/>
    <w:rsid w:val="008B53E4"/>
    <w:rsid w:val="008E7B60"/>
    <w:rsid w:val="008F677E"/>
    <w:rsid w:val="00902012"/>
    <w:rsid w:val="00917C9E"/>
    <w:rsid w:val="00927332"/>
    <w:rsid w:val="00940624"/>
    <w:rsid w:val="00941101"/>
    <w:rsid w:val="00952BD4"/>
    <w:rsid w:val="00953FC4"/>
    <w:rsid w:val="00956366"/>
    <w:rsid w:val="00960409"/>
    <w:rsid w:val="0096455F"/>
    <w:rsid w:val="00971929"/>
    <w:rsid w:val="009755B6"/>
    <w:rsid w:val="00987B27"/>
    <w:rsid w:val="00995B77"/>
    <w:rsid w:val="009A75BD"/>
    <w:rsid w:val="009B20F5"/>
    <w:rsid w:val="009B2AAC"/>
    <w:rsid w:val="009B37F8"/>
    <w:rsid w:val="009D14B5"/>
    <w:rsid w:val="00A044ED"/>
    <w:rsid w:val="00A15FE1"/>
    <w:rsid w:val="00A60156"/>
    <w:rsid w:val="00A60D4A"/>
    <w:rsid w:val="00A61A04"/>
    <w:rsid w:val="00A628BC"/>
    <w:rsid w:val="00A906B1"/>
    <w:rsid w:val="00AB4947"/>
    <w:rsid w:val="00AC3160"/>
    <w:rsid w:val="00AD125F"/>
    <w:rsid w:val="00AD2384"/>
    <w:rsid w:val="00AD611A"/>
    <w:rsid w:val="00AE157A"/>
    <w:rsid w:val="00AE7380"/>
    <w:rsid w:val="00AF0CCE"/>
    <w:rsid w:val="00AF3EF6"/>
    <w:rsid w:val="00B24A74"/>
    <w:rsid w:val="00B32148"/>
    <w:rsid w:val="00B372AA"/>
    <w:rsid w:val="00B42796"/>
    <w:rsid w:val="00B54E44"/>
    <w:rsid w:val="00B92701"/>
    <w:rsid w:val="00BA4628"/>
    <w:rsid w:val="00BA575D"/>
    <w:rsid w:val="00BE16BA"/>
    <w:rsid w:val="00BE1D89"/>
    <w:rsid w:val="00C0726E"/>
    <w:rsid w:val="00C11625"/>
    <w:rsid w:val="00C13C96"/>
    <w:rsid w:val="00C15C27"/>
    <w:rsid w:val="00C317D3"/>
    <w:rsid w:val="00C344CA"/>
    <w:rsid w:val="00C4088A"/>
    <w:rsid w:val="00C458D9"/>
    <w:rsid w:val="00C62DDC"/>
    <w:rsid w:val="00C852C1"/>
    <w:rsid w:val="00CA607C"/>
    <w:rsid w:val="00CC7EF2"/>
    <w:rsid w:val="00CD1CDB"/>
    <w:rsid w:val="00CD3076"/>
    <w:rsid w:val="00CD68B7"/>
    <w:rsid w:val="00CE1B40"/>
    <w:rsid w:val="00CE63E4"/>
    <w:rsid w:val="00CF3022"/>
    <w:rsid w:val="00CF3808"/>
    <w:rsid w:val="00D12231"/>
    <w:rsid w:val="00D17421"/>
    <w:rsid w:val="00D3495A"/>
    <w:rsid w:val="00D34CED"/>
    <w:rsid w:val="00D411F8"/>
    <w:rsid w:val="00D66652"/>
    <w:rsid w:val="00D968A7"/>
    <w:rsid w:val="00DB100B"/>
    <w:rsid w:val="00DB4B61"/>
    <w:rsid w:val="00DC3BE3"/>
    <w:rsid w:val="00DD0AAD"/>
    <w:rsid w:val="00DD4B95"/>
    <w:rsid w:val="00DD60A2"/>
    <w:rsid w:val="00DD7B92"/>
    <w:rsid w:val="00E105CC"/>
    <w:rsid w:val="00E1223F"/>
    <w:rsid w:val="00E34033"/>
    <w:rsid w:val="00E41572"/>
    <w:rsid w:val="00E50BF3"/>
    <w:rsid w:val="00E658BA"/>
    <w:rsid w:val="00E66A75"/>
    <w:rsid w:val="00E7515F"/>
    <w:rsid w:val="00E81095"/>
    <w:rsid w:val="00E82308"/>
    <w:rsid w:val="00E862E5"/>
    <w:rsid w:val="00E90970"/>
    <w:rsid w:val="00E97919"/>
    <w:rsid w:val="00EB6DD3"/>
    <w:rsid w:val="00ED00BA"/>
    <w:rsid w:val="00EF7D13"/>
    <w:rsid w:val="00F11032"/>
    <w:rsid w:val="00F27478"/>
    <w:rsid w:val="00F40B8C"/>
    <w:rsid w:val="00F44122"/>
    <w:rsid w:val="00F468E8"/>
    <w:rsid w:val="00F500A5"/>
    <w:rsid w:val="00F51BA5"/>
    <w:rsid w:val="00F53490"/>
    <w:rsid w:val="00F57F07"/>
    <w:rsid w:val="00F83C5E"/>
    <w:rsid w:val="00F845AC"/>
    <w:rsid w:val="00F85235"/>
    <w:rsid w:val="00F92A1B"/>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182">
      <w:bodyDiv w:val="1"/>
      <w:marLeft w:val="0"/>
      <w:marRight w:val="0"/>
      <w:marTop w:val="0"/>
      <w:marBottom w:val="0"/>
      <w:divBdr>
        <w:top w:val="none" w:sz="0" w:space="0" w:color="auto"/>
        <w:left w:val="none" w:sz="0" w:space="0" w:color="auto"/>
        <w:bottom w:val="none" w:sz="0" w:space="0" w:color="auto"/>
        <w:right w:val="none" w:sz="0" w:space="0" w:color="auto"/>
      </w:divBdr>
    </w:div>
    <w:div w:id="388267461">
      <w:bodyDiv w:val="1"/>
      <w:marLeft w:val="0"/>
      <w:marRight w:val="0"/>
      <w:marTop w:val="0"/>
      <w:marBottom w:val="0"/>
      <w:divBdr>
        <w:top w:val="none" w:sz="0" w:space="0" w:color="auto"/>
        <w:left w:val="none" w:sz="0" w:space="0" w:color="auto"/>
        <w:bottom w:val="none" w:sz="0" w:space="0" w:color="auto"/>
        <w:right w:val="none" w:sz="0" w:space="0" w:color="auto"/>
      </w:divBdr>
    </w:div>
    <w:div w:id="620184172">
      <w:bodyDiv w:val="1"/>
      <w:marLeft w:val="0"/>
      <w:marRight w:val="0"/>
      <w:marTop w:val="0"/>
      <w:marBottom w:val="0"/>
      <w:divBdr>
        <w:top w:val="none" w:sz="0" w:space="0" w:color="auto"/>
        <w:left w:val="none" w:sz="0" w:space="0" w:color="auto"/>
        <w:bottom w:val="none" w:sz="0" w:space="0" w:color="auto"/>
        <w:right w:val="none" w:sz="0" w:space="0" w:color="auto"/>
      </w:divBdr>
    </w:div>
    <w:div w:id="1282961285">
      <w:bodyDiv w:val="1"/>
      <w:marLeft w:val="0"/>
      <w:marRight w:val="0"/>
      <w:marTop w:val="0"/>
      <w:marBottom w:val="0"/>
      <w:divBdr>
        <w:top w:val="none" w:sz="0" w:space="0" w:color="auto"/>
        <w:left w:val="none" w:sz="0" w:space="0" w:color="auto"/>
        <w:bottom w:val="none" w:sz="0" w:space="0" w:color="auto"/>
        <w:right w:val="none" w:sz="0" w:space="0" w:color="auto"/>
      </w:divBdr>
    </w:div>
    <w:div w:id="15205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11</cp:revision>
  <dcterms:created xsi:type="dcterms:W3CDTF">2018-01-17T02:44:00Z</dcterms:created>
  <dcterms:modified xsi:type="dcterms:W3CDTF">2018-01-23T00:59:00Z</dcterms:modified>
</cp:coreProperties>
</file>