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0B1" w:rsidRPr="004204F9" w:rsidRDefault="005B10B1" w:rsidP="005B10B1">
      <w:pPr>
        <w:spacing w:after="0"/>
        <w:jc w:val="center"/>
        <w:rPr>
          <w:b/>
          <w:sz w:val="28"/>
          <w:szCs w:val="28"/>
        </w:rPr>
      </w:pPr>
    </w:p>
    <w:p w:rsidR="002266B9" w:rsidRPr="004204F9" w:rsidRDefault="00540384" w:rsidP="00540384">
      <w:pPr>
        <w:pStyle w:val="Heading1"/>
        <w:spacing w:before="0" w:after="0"/>
        <w:jc w:val="center"/>
        <w:rPr>
          <w:sz w:val="32"/>
          <w:szCs w:val="32"/>
        </w:rPr>
      </w:pPr>
      <w:r w:rsidRPr="004204F9">
        <w:rPr>
          <w:sz w:val="32"/>
          <w:szCs w:val="32"/>
        </w:rPr>
        <w:t>T</w:t>
      </w:r>
      <w:r w:rsidR="002266B9" w:rsidRPr="004204F9">
        <w:rPr>
          <w:sz w:val="32"/>
          <w:szCs w:val="32"/>
        </w:rPr>
        <w:t>alking keychain ES5010</w:t>
      </w:r>
    </w:p>
    <w:p w:rsidR="00540384" w:rsidRPr="004204F9" w:rsidRDefault="00540384" w:rsidP="00540384">
      <w:pPr>
        <w:pStyle w:val="Heading1"/>
        <w:spacing w:before="0" w:after="0"/>
        <w:jc w:val="center"/>
        <w:rPr>
          <w:sz w:val="32"/>
          <w:szCs w:val="32"/>
        </w:rPr>
      </w:pPr>
      <w:r w:rsidRPr="004204F9">
        <w:rPr>
          <w:sz w:val="32"/>
          <w:szCs w:val="32"/>
        </w:rPr>
        <w:t>Product Instructions</w:t>
      </w:r>
    </w:p>
    <w:p w:rsidR="000A3571" w:rsidRPr="004204F9" w:rsidRDefault="000A3571" w:rsidP="000A3571"/>
    <w:p w:rsidR="004204F9" w:rsidRPr="004204F9" w:rsidRDefault="004204F9" w:rsidP="004204F9">
      <w:pPr>
        <w:spacing w:after="0"/>
        <w:rPr>
          <w:b/>
        </w:rPr>
      </w:pPr>
      <w:r w:rsidRPr="004204F9">
        <w:rPr>
          <w:b/>
          <w:sz w:val="32"/>
        </w:rPr>
        <w:t xml:space="preserve">General description </w:t>
      </w:r>
    </w:p>
    <w:p w:rsidR="004204F9" w:rsidRPr="004204F9" w:rsidRDefault="004204F9" w:rsidP="004204F9">
      <w:r w:rsidRPr="004204F9">
        <w:rPr>
          <w:sz w:val="28"/>
        </w:rPr>
        <w:t>The talking keychain is about the size of a car key fob with a keyring attachment. On the front side of the unit there is a small LCD display and a button to push to announce the time. On the rear of the unit are the three clock setting buttons as well as the battery compartment.</w:t>
      </w:r>
    </w:p>
    <w:p w:rsidR="004204F9" w:rsidRPr="004204F9" w:rsidRDefault="004204F9" w:rsidP="004204F9">
      <w:pPr>
        <w:spacing w:after="0"/>
        <w:rPr>
          <w:b/>
        </w:rPr>
      </w:pPr>
      <w:r w:rsidRPr="004204F9">
        <w:rPr>
          <w:b/>
          <w:sz w:val="28"/>
        </w:rPr>
        <w:t>Orientation to keychain buttons</w:t>
      </w:r>
    </w:p>
    <w:p w:rsidR="004204F9" w:rsidRPr="004204F9" w:rsidRDefault="004204F9" w:rsidP="004204F9">
      <w:r w:rsidRPr="004204F9">
        <w:rPr>
          <w:sz w:val="28"/>
        </w:rPr>
        <w:t>On the front of the unit just below the LCD display is the "Talking" button. When this button is pressed the current time is announced.</w:t>
      </w:r>
    </w:p>
    <w:p w:rsidR="004204F9" w:rsidRPr="004204F9" w:rsidRDefault="004204F9" w:rsidP="004204F9">
      <w:r w:rsidRPr="004204F9">
        <w:rPr>
          <w:sz w:val="28"/>
        </w:rPr>
        <w:t>On the rear of the unit at the top are three small, round rubber buttons. From left to right these buttons are mode, hour adjust/alarm on/off and minute adjust/hour report on/off.</w:t>
      </w:r>
    </w:p>
    <w:p w:rsidR="004204F9" w:rsidRDefault="004204F9" w:rsidP="004204F9">
      <w:pPr>
        <w:spacing w:after="0"/>
        <w:rPr>
          <w:b/>
          <w:sz w:val="28"/>
        </w:rPr>
      </w:pPr>
      <w:r w:rsidRPr="004204F9">
        <w:rPr>
          <w:b/>
          <w:sz w:val="28"/>
        </w:rPr>
        <w:t>How to operate the talking keychain</w:t>
      </w:r>
    </w:p>
    <w:p w:rsidR="004204F9" w:rsidRPr="004204F9" w:rsidRDefault="004204F9" w:rsidP="004204F9">
      <w:pPr>
        <w:spacing w:after="0"/>
        <w:rPr>
          <w:b/>
        </w:rPr>
      </w:pPr>
    </w:p>
    <w:p w:rsidR="004204F9" w:rsidRPr="004204F9" w:rsidRDefault="004204F9" w:rsidP="004204F9">
      <w:pPr>
        <w:spacing w:after="0"/>
        <w:rPr>
          <w:b/>
        </w:rPr>
      </w:pPr>
      <w:r w:rsidRPr="004204F9">
        <w:rPr>
          <w:b/>
          <w:sz w:val="28"/>
        </w:rPr>
        <w:t>Setting 12 or 24 hour time</w:t>
      </w:r>
    </w:p>
    <w:p w:rsidR="004204F9" w:rsidRPr="004204F9" w:rsidRDefault="004204F9" w:rsidP="004204F9">
      <w:r w:rsidRPr="004204F9">
        <w:rPr>
          <w:sz w:val="28"/>
        </w:rPr>
        <w:t>Press the "Mode" button once to enter the 12 or 24 hour time set mode. The clock will beep once and the display will flash</w:t>
      </w:r>
    </w:p>
    <w:p w:rsidR="004204F9" w:rsidRPr="004204F9" w:rsidRDefault="004204F9" w:rsidP="004204F9">
      <w:r w:rsidRPr="004204F9">
        <w:rPr>
          <w:sz w:val="28"/>
        </w:rPr>
        <w:t>Press the "minute" adjust button to set 24 hour time or the “Hour” button to set 12 hour time.</w:t>
      </w:r>
    </w:p>
    <w:p w:rsidR="004204F9" w:rsidRPr="004204F9" w:rsidRDefault="004204F9" w:rsidP="004204F9">
      <w:r w:rsidRPr="004204F9">
        <w:rPr>
          <w:sz w:val="28"/>
        </w:rPr>
        <w:t>Press the "Mode" button three times   to exit the 12 or 24 hour time setting mode, whereupon the clock will beep four times</w:t>
      </w:r>
    </w:p>
    <w:p w:rsidR="004204F9" w:rsidRPr="004204F9" w:rsidRDefault="004204F9" w:rsidP="004204F9">
      <w:pPr>
        <w:spacing w:after="0"/>
        <w:rPr>
          <w:b/>
        </w:rPr>
      </w:pPr>
      <w:r w:rsidRPr="004204F9">
        <w:rPr>
          <w:b/>
          <w:sz w:val="28"/>
        </w:rPr>
        <w:t>Setting the time</w:t>
      </w:r>
    </w:p>
    <w:p w:rsidR="004204F9" w:rsidRPr="004204F9" w:rsidRDefault="004204F9" w:rsidP="004204F9">
      <w:r w:rsidRPr="004204F9">
        <w:rPr>
          <w:sz w:val="28"/>
        </w:rPr>
        <w:t>Press the "Mode" button twice to enter the time set mode. The clock will beep once, “time” will be announce, and the display will flash. Press the "hour" adjust button until the correct hour is displayed/spoken. Press the "minute" adjust button until the correct minute is displayed/spoken. Press the "Mode" button twice to exit the time setting mode, whereupon the clock will beep four times.</w:t>
      </w:r>
    </w:p>
    <w:p w:rsidR="004204F9" w:rsidRPr="004204F9" w:rsidRDefault="004204F9" w:rsidP="004204F9"/>
    <w:p w:rsidR="00674BEF" w:rsidRDefault="00674BEF" w:rsidP="004204F9">
      <w:pPr>
        <w:spacing w:after="0"/>
        <w:rPr>
          <w:b/>
          <w:sz w:val="28"/>
        </w:rPr>
      </w:pPr>
    </w:p>
    <w:p w:rsidR="004204F9" w:rsidRPr="004204F9" w:rsidRDefault="004204F9" w:rsidP="004204F9">
      <w:pPr>
        <w:spacing w:after="0"/>
        <w:rPr>
          <w:b/>
        </w:rPr>
      </w:pPr>
      <w:bookmarkStart w:id="0" w:name="_GoBack"/>
      <w:bookmarkEnd w:id="0"/>
      <w:r w:rsidRPr="004204F9">
        <w:rPr>
          <w:b/>
          <w:sz w:val="28"/>
        </w:rPr>
        <w:t>Setting the alarm time</w:t>
      </w:r>
    </w:p>
    <w:p w:rsidR="004204F9" w:rsidRPr="004204F9" w:rsidRDefault="004204F9" w:rsidP="004204F9">
      <w:r w:rsidRPr="004204F9">
        <w:rPr>
          <w:sz w:val="28"/>
        </w:rPr>
        <w:t xml:space="preserve">Press the "Mode" button three </w:t>
      </w:r>
      <w:r w:rsidR="00674BEF" w:rsidRPr="004204F9">
        <w:rPr>
          <w:sz w:val="28"/>
        </w:rPr>
        <w:t>times to</w:t>
      </w:r>
      <w:r w:rsidRPr="004204F9">
        <w:rPr>
          <w:sz w:val="28"/>
        </w:rPr>
        <w:t xml:space="preserve"> enter the alarm set mode. The clock will beep once, “alarm” will be announced,   and “AL” will be displayed and the time display will flash. Then follow the same instructions for setting the time (above) to set desired alarm time.</w:t>
      </w:r>
    </w:p>
    <w:p w:rsidR="004204F9" w:rsidRPr="004204F9" w:rsidRDefault="004204F9" w:rsidP="004204F9">
      <w:r w:rsidRPr="004204F9">
        <w:rPr>
          <w:sz w:val="28"/>
        </w:rPr>
        <w:t>Press the “Mode” button once to exit the alarm setting mode. The clock will beep four times and show the current time set on the display.</w:t>
      </w:r>
    </w:p>
    <w:p w:rsidR="004204F9" w:rsidRPr="004204F9" w:rsidRDefault="004204F9" w:rsidP="004204F9">
      <w:pPr>
        <w:spacing w:after="0"/>
        <w:rPr>
          <w:b/>
        </w:rPr>
      </w:pPr>
      <w:r w:rsidRPr="004204F9">
        <w:rPr>
          <w:b/>
          <w:sz w:val="28"/>
        </w:rPr>
        <w:t>Turning the alarm on/off</w:t>
      </w:r>
    </w:p>
    <w:p w:rsidR="004204F9" w:rsidRPr="004204F9" w:rsidRDefault="004204F9" w:rsidP="004204F9">
      <w:r w:rsidRPr="004204F9">
        <w:rPr>
          <w:sz w:val="28"/>
        </w:rPr>
        <w:t>To turn the alarm on press the "Hour/Alarm" button (middle button on the back). The clock will announce the alarm time set, and will then revert to the current time display. While the alarm is on, a bell symbol will be displayed. The alarm will sound at the alarm time set and will last for one minute if there is no interruption. To stop the alarm, press the "Talking" button (the sound will stop and the time will be announced).</w:t>
      </w:r>
    </w:p>
    <w:p w:rsidR="004204F9" w:rsidRPr="004204F9" w:rsidRDefault="004204F9" w:rsidP="004204F9">
      <w:r w:rsidRPr="004204F9">
        <w:rPr>
          <w:sz w:val="28"/>
        </w:rPr>
        <w:t>To turn the alarm off, simply press the same "Hour/Alarm" button repeatedly to cycle through “announced Alarm On”, “Alarm Off” or “Snooze on”, simply stop on “Alarm off”. The bell symbol will also disappear from the display</w:t>
      </w:r>
    </w:p>
    <w:p w:rsidR="004204F9" w:rsidRPr="004204F9" w:rsidRDefault="004204F9" w:rsidP="004204F9">
      <w:pPr>
        <w:spacing w:after="0"/>
        <w:rPr>
          <w:b/>
        </w:rPr>
      </w:pPr>
      <w:r w:rsidRPr="004204F9">
        <w:rPr>
          <w:b/>
          <w:sz w:val="28"/>
        </w:rPr>
        <w:t>Reviewing the alarm time</w:t>
      </w:r>
    </w:p>
    <w:p w:rsidR="004204F9" w:rsidRPr="004204F9" w:rsidRDefault="004204F9" w:rsidP="004204F9">
      <w:r w:rsidRPr="004204F9">
        <w:rPr>
          <w:sz w:val="28"/>
        </w:rPr>
        <w:t>The alarm time can be reviewed by either turning the alarm on or setting the alarm time as set out above.</w:t>
      </w:r>
    </w:p>
    <w:p w:rsidR="004204F9" w:rsidRPr="004204F9" w:rsidRDefault="004204F9" w:rsidP="004204F9">
      <w:pPr>
        <w:spacing w:after="0"/>
        <w:rPr>
          <w:b/>
        </w:rPr>
      </w:pPr>
      <w:r w:rsidRPr="004204F9">
        <w:rPr>
          <w:b/>
          <w:sz w:val="28"/>
        </w:rPr>
        <w:t>Turning the hourly report on/off</w:t>
      </w:r>
    </w:p>
    <w:p w:rsidR="004204F9" w:rsidRPr="004204F9" w:rsidRDefault="004204F9" w:rsidP="004204F9">
      <w:r w:rsidRPr="004204F9">
        <w:rPr>
          <w:sz w:val="28"/>
        </w:rPr>
        <w:t xml:space="preserve">Press the “minute adjust/hour report on/off” button (right button on the back) to turn the hourly report on. The clock will beep </w:t>
      </w:r>
      <w:r w:rsidR="00420ADD" w:rsidRPr="004204F9">
        <w:rPr>
          <w:sz w:val="28"/>
        </w:rPr>
        <w:t>five times</w:t>
      </w:r>
      <w:r w:rsidRPr="004204F9">
        <w:rPr>
          <w:sz w:val="28"/>
        </w:rPr>
        <w:t xml:space="preserve"> and a speaker symbol will be displayed. With the hour report switched on the clock will announce the time on the hour every hour.</w:t>
      </w:r>
    </w:p>
    <w:p w:rsidR="004204F9" w:rsidRPr="004204F9" w:rsidRDefault="004204F9" w:rsidP="004204F9">
      <w:r w:rsidRPr="004204F9">
        <w:rPr>
          <w:sz w:val="28"/>
        </w:rPr>
        <w:t>To turn the hourly report off, simply press the same "Min/Hour report" button once and the clock will beep once. The speaker symbol will also disappear from the display.</w:t>
      </w:r>
    </w:p>
    <w:p w:rsidR="004204F9" w:rsidRPr="004204F9" w:rsidRDefault="004204F9" w:rsidP="004204F9">
      <w:pPr>
        <w:rPr>
          <w:b/>
        </w:rPr>
      </w:pPr>
      <w:r w:rsidRPr="004204F9">
        <w:rPr>
          <w:b/>
          <w:sz w:val="28"/>
        </w:rPr>
        <w:t>Changing the batteries</w:t>
      </w:r>
    </w:p>
    <w:p w:rsidR="004204F9" w:rsidRPr="004204F9" w:rsidRDefault="004204F9" w:rsidP="004204F9">
      <w:r w:rsidRPr="004204F9">
        <w:rPr>
          <w:b/>
          <w:sz w:val="28"/>
        </w:rPr>
        <w:lastRenderedPageBreak/>
        <w:t>Please note:</w:t>
      </w:r>
      <w:r w:rsidRPr="004204F9">
        <w:rPr>
          <w:sz w:val="28"/>
        </w:rPr>
        <w:t xml:space="preserve"> If the LCD screen fades and the sound becomes weak or the function is abnormal, please change the batteries. Some sighted assistance is advisable due to the small parts in this product. The clock uses two AG13 (LR44) alkaline batteries. </w:t>
      </w:r>
    </w:p>
    <w:p w:rsidR="004204F9" w:rsidRPr="004204F9" w:rsidRDefault="004204F9" w:rsidP="004204F9">
      <w:r w:rsidRPr="004204F9">
        <w:rPr>
          <w:sz w:val="28"/>
        </w:rPr>
        <w:t>To change the batteries, turn the clock over so the front is facing down onto a table or a solid surface. A small Philips head screwdriver will be needed to remove the two small screws located on the left and right of the back of the clock (just above the middle). Turn the screws anti-clockwise and remove them from the back of the clock.</w:t>
      </w:r>
    </w:p>
    <w:p w:rsidR="004204F9" w:rsidRPr="004204F9" w:rsidRDefault="004204F9" w:rsidP="004204F9">
      <w:r w:rsidRPr="004204F9">
        <w:rPr>
          <w:sz w:val="28"/>
        </w:rPr>
        <w:t>Hold the clock at the front and remove the back section from the front taking care not to drop the batteries or any other components of the product (the three function buttons above the battery section are not affixed and can come loose if dropped).</w:t>
      </w:r>
    </w:p>
    <w:p w:rsidR="004204F9" w:rsidRPr="004204F9" w:rsidRDefault="004204F9" w:rsidP="004204F9">
      <w:r w:rsidRPr="004204F9">
        <w:rPr>
          <w:sz w:val="28"/>
        </w:rPr>
        <w:t>Put the back section of the clock on a solid surface and replace the batteries ensuring that the battery on the left hand side has the positive side facing up and the battery on the right hand side has the negative side facing up. Take the front part of the clock and attach it on top of the back section. Ensure both parts are fitted together as tightly as possible and then re-insert the two small screws.</w:t>
      </w:r>
    </w:p>
    <w:p w:rsidR="004204F9" w:rsidRPr="004204F9" w:rsidRDefault="004204F9" w:rsidP="004204F9">
      <w:r w:rsidRPr="004204F9">
        <w:rPr>
          <w:sz w:val="28"/>
        </w:rPr>
        <w:t>For any further assistance please call Vision Australia on 1300 84 64 77</w:t>
      </w:r>
    </w:p>
    <w:p w:rsidR="002266B9" w:rsidRPr="004204F9" w:rsidRDefault="002266B9" w:rsidP="004204F9">
      <w:pPr>
        <w:rPr>
          <w:sz w:val="28"/>
          <w:szCs w:val="28"/>
        </w:rPr>
      </w:pPr>
    </w:p>
    <w:sectPr w:rsidR="002266B9" w:rsidRPr="004204F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E68" w:rsidRDefault="00110E68" w:rsidP="002D5605">
      <w:pPr>
        <w:spacing w:after="0" w:line="240" w:lineRule="auto"/>
      </w:pPr>
      <w:r>
        <w:separator/>
      </w:r>
    </w:p>
  </w:endnote>
  <w:endnote w:type="continuationSeparator" w:id="0">
    <w:p w:rsidR="00110E68" w:rsidRDefault="00110E68"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E68" w:rsidRDefault="00110E68" w:rsidP="002D5605">
      <w:pPr>
        <w:spacing w:after="0" w:line="240" w:lineRule="auto"/>
      </w:pPr>
      <w:r>
        <w:separator/>
      </w:r>
    </w:p>
  </w:footnote>
  <w:footnote w:type="continuationSeparator" w:id="0">
    <w:p w:rsidR="00110E68" w:rsidRDefault="00110E68"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75D78"/>
    <w:multiLevelType w:val="multilevel"/>
    <w:tmpl w:val="FB56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6143D97"/>
    <w:multiLevelType w:val="hybridMultilevel"/>
    <w:tmpl w:val="228A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8">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2">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5">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0"/>
  </w:num>
  <w:num w:numId="4">
    <w:abstractNumId w:val="35"/>
  </w:num>
  <w:num w:numId="5">
    <w:abstractNumId w:val="39"/>
  </w:num>
  <w:num w:numId="6">
    <w:abstractNumId w:val="37"/>
  </w:num>
  <w:num w:numId="7">
    <w:abstractNumId w:val="3"/>
  </w:num>
  <w:num w:numId="8">
    <w:abstractNumId w:val="40"/>
  </w:num>
  <w:num w:numId="9">
    <w:abstractNumId w:val="24"/>
  </w:num>
  <w:num w:numId="10">
    <w:abstractNumId w:val="22"/>
  </w:num>
  <w:num w:numId="11">
    <w:abstractNumId w:val="10"/>
  </w:num>
  <w:num w:numId="12">
    <w:abstractNumId w:val="1"/>
  </w:num>
  <w:num w:numId="13">
    <w:abstractNumId w:val="2"/>
  </w:num>
  <w:num w:numId="14">
    <w:abstractNumId w:val="27"/>
  </w:num>
  <w:num w:numId="15">
    <w:abstractNumId w:val="4"/>
  </w:num>
  <w:num w:numId="16">
    <w:abstractNumId w:val="30"/>
  </w:num>
  <w:num w:numId="17">
    <w:abstractNumId w:val="12"/>
  </w:num>
  <w:num w:numId="18">
    <w:abstractNumId w:val="17"/>
  </w:num>
  <w:num w:numId="19">
    <w:abstractNumId w:val="13"/>
  </w:num>
  <w:num w:numId="20">
    <w:abstractNumId w:val="33"/>
  </w:num>
  <w:num w:numId="21">
    <w:abstractNumId w:val="28"/>
  </w:num>
  <w:num w:numId="22">
    <w:abstractNumId w:val="19"/>
  </w:num>
  <w:num w:numId="23">
    <w:abstractNumId w:val="15"/>
  </w:num>
  <w:num w:numId="24">
    <w:abstractNumId w:val="29"/>
  </w:num>
  <w:num w:numId="25">
    <w:abstractNumId w:val="36"/>
  </w:num>
  <w:num w:numId="26">
    <w:abstractNumId w:val="34"/>
  </w:num>
  <w:num w:numId="27">
    <w:abstractNumId w:val="31"/>
  </w:num>
  <w:num w:numId="28">
    <w:abstractNumId w:val="16"/>
  </w:num>
  <w:num w:numId="29">
    <w:abstractNumId w:val="5"/>
  </w:num>
  <w:num w:numId="30">
    <w:abstractNumId w:val="21"/>
  </w:num>
  <w:num w:numId="31">
    <w:abstractNumId w:val="26"/>
  </w:num>
  <w:num w:numId="32">
    <w:abstractNumId w:val="32"/>
  </w:num>
  <w:num w:numId="33">
    <w:abstractNumId w:val="8"/>
  </w:num>
  <w:num w:numId="34">
    <w:abstractNumId w:val="38"/>
  </w:num>
  <w:num w:numId="35">
    <w:abstractNumId w:val="14"/>
  </w:num>
  <w:num w:numId="36">
    <w:abstractNumId w:val="18"/>
  </w:num>
  <w:num w:numId="37">
    <w:abstractNumId w:val="41"/>
  </w:num>
  <w:num w:numId="38">
    <w:abstractNumId w:val="20"/>
  </w:num>
  <w:num w:numId="39">
    <w:abstractNumId w:val="43"/>
  </w:num>
  <w:num w:numId="40">
    <w:abstractNumId w:val="42"/>
  </w:num>
  <w:num w:numId="41">
    <w:abstractNumId w:val="11"/>
  </w:num>
  <w:num w:numId="42">
    <w:abstractNumId w:val="7"/>
  </w:num>
  <w:num w:numId="43">
    <w:abstractNumId w:val="9"/>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24C5B"/>
    <w:rsid w:val="000344AE"/>
    <w:rsid w:val="00094655"/>
    <w:rsid w:val="000A3571"/>
    <w:rsid w:val="000B0E13"/>
    <w:rsid w:val="000D2954"/>
    <w:rsid w:val="00110E68"/>
    <w:rsid w:val="00127E9C"/>
    <w:rsid w:val="001407EC"/>
    <w:rsid w:val="00151B3D"/>
    <w:rsid w:val="00154516"/>
    <w:rsid w:val="00164C16"/>
    <w:rsid w:val="001A44DC"/>
    <w:rsid w:val="001A7930"/>
    <w:rsid w:val="001A7B03"/>
    <w:rsid w:val="001F4991"/>
    <w:rsid w:val="002122CC"/>
    <w:rsid w:val="002266B9"/>
    <w:rsid w:val="002549E3"/>
    <w:rsid w:val="002851BA"/>
    <w:rsid w:val="002D5605"/>
    <w:rsid w:val="00330634"/>
    <w:rsid w:val="003730D6"/>
    <w:rsid w:val="003B5D54"/>
    <w:rsid w:val="003D0574"/>
    <w:rsid w:val="003F2192"/>
    <w:rsid w:val="00404B7B"/>
    <w:rsid w:val="004204F9"/>
    <w:rsid w:val="00420ADD"/>
    <w:rsid w:val="00442958"/>
    <w:rsid w:val="00470569"/>
    <w:rsid w:val="004D320C"/>
    <w:rsid w:val="005351A9"/>
    <w:rsid w:val="00540384"/>
    <w:rsid w:val="00550F54"/>
    <w:rsid w:val="00551457"/>
    <w:rsid w:val="00575CC7"/>
    <w:rsid w:val="0058435F"/>
    <w:rsid w:val="00594BA3"/>
    <w:rsid w:val="005B10B1"/>
    <w:rsid w:val="005E3BB7"/>
    <w:rsid w:val="00660E04"/>
    <w:rsid w:val="00662DE7"/>
    <w:rsid w:val="00674BEF"/>
    <w:rsid w:val="00690DD1"/>
    <w:rsid w:val="006C2B2F"/>
    <w:rsid w:val="006E5B31"/>
    <w:rsid w:val="007062EC"/>
    <w:rsid w:val="00732389"/>
    <w:rsid w:val="00752260"/>
    <w:rsid w:val="0075611C"/>
    <w:rsid w:val="007567A1"/>
    <w:rsid w:val="0078556B"/>
    <w:rsid w:val="007A29C1"/>
    <w:rsid w:val="007A6163"/>
    <w:rsid w:val="00802A2F"/>
    <w:rsid w:val="00811F2E"/>
    <w:rsid w:val="00826E5C"/>
    <w:rsid w:val="00840AC7"/>
    <w:rsid w:val="00854C90"/>
    <w:rsid w:val="00870D7A"/>
    <w:rsid w:val="00871573"/>
    <w:rsid w:val="00874F42"/>
    <w:rsid w:val="00875504"/>
    <w:rsid w:val="00902012"/>
    <w:rsid w:val="00933C1A"/>
    <w:rsid w:val="00941101"/>
    <w:rsid w:val="00952BD4"/>
    <w:rsid w:val="00956366"/>
    <w:rsid w:val="0096455F"/>
    <w:rsid w:val="00971929"/>
    <w:rsid w:val="009755B6"/>
    <w:rsid w:val="00985E80"/>
    <w:rsid w:val="00987B27"/>
    <w:rsid w:val="009B37F8"/>
    <w:rsid w:val="009D14B5"/>
    <w:rsid w:val="00A4410A"/>
    <w:rsid w:val="00A60156"/>
    <w:rsid w:val="00A628BC"/>
    <w:rsid w:val="00A906B1"/>
    <w:rsid w:val="00AB4947"/>
    <w:rsid w:val="00AD2384"/>
    <w:rsid w:val="00AE7380"/>
    <w:rsid w:val="00B32148"/>
    <w:rsid w:val="00B5014D"/>
    <w:rsid w:val="00B73570"/>
    <w:rsid w:val="00B92701"/>
    <w:rsid w:val="00BA4628"/>
    <w:rsid w:val="00C11625"/>
    <w:rsid w:val="00C344CA"/>
    <w:rsid w:val="00C458D9"/>
    <w:rsid w:val="00C852C1"/>
    <w:rsid w:val="00CD3076"/>
    <w:rsid w:val="00CE63E4"/>
    <w:rsid w:val="00CF3022"/>
    <w:rsid w:val="00D34CED"/>
    <w:rsid w:val="00DB100B"/>
    <w:rsid w:val="00DD4B95"/>
    <w:rsid w:val="00DD60A2"/>
    <w:rsid w:val="00E1223F"/>
    <w:rsid w:val="00E32905"/>
    <w:rsid w:val="00E34033"/>
    <w:rsid w:val="00E7515F"/>
    <w:rsid w:val="00E81095"/>
    <w:rsid w:val="00EB6DD3"/>
    <w:rsid w:val="00F11032"/>
    <w:rsid w:val="00F40B8C"/>
    <w:rsid w:val="00F44122"/>
    <w:rsid w:val="00F468E8"/>
    <w:rsid w:val="00F57F07"/>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uiPriority w:val="99"/>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uiPriority w:val="99"/>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uiPriority w:val="99"/>
    <w:rsid w:val="00AE7380"/>
  </w:style>
  <w:style w:type="paragraph" w:styleId="NormalWeb">
    <w:name w:val="Normal (Web)"/>
    <w:basedOn w:val="Normal"/>
    <w:uiPriority w:val="99"/>
    <w:semiHidden/>
    <w:unhideWhenUsed/>
    <w:rsid w:val="00811F2E"/>
    <w:pPr>
      <w:spacing w:before="100" w:beforeAutospacing="1" w:after="100" w:afterAutospacing="1" w:line="240" w:lineRule="auto"/>
    </w:pPr>
    <w:rPr>
      <w:rFonts w:ascii="Times New Roman" w:eastAsia="Times New Roman" w:hAnsi="Times New Roman" w:cs="Times New Roman"/>
      <w:lang w:val="en-US"/>
    </w:rPr>
  </w:style>
  <w:style w:type="paragraph" w:customStyle="1" w:styleId="Title1">
    <w:name w:val="Title 1"/>
    <w:basedOn w:val="Normal"/>
    <w:rsid w:val="002266B9"/>
    <w:pPr>
      <w:spacing w:after="0" w:line="240" w:lineRule="auto"/>
      <w:jc w:val="center"/>
    </w:pPr>
    <w:rPr>
      <w:rFonts w:eastAsia="Times New Roman" w:cs="Times New Roman"/>
      <w:b/>
      <w:bCs/>
      <w:sz w:val="4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20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4</cp:revision>
  <dcterms:created xsi:type="dcterms:W3CDTF">2019-05-02T01:38:00Z</dcterms:created>
  <dcterms:modified xsi:type="dcterms:W3CDTF">2019-05-02T01:38:00Z</dcterms:modified>
</cp:coreProperties>
</file>